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1"/>
        <w:gridCol w:w="3869"/>
        <w:tblGridChange w:id="0">
          <w:tblGrid>
            <w:gridCol w:w="5491"/>
            <w:gridCol w:w="3869"/>
          </w:tblGrid>
        </w:tblGridChange>
      </w:tblGrid>
      <w:tr>
        <w:trPr>
          <w:cantSplit w:val="0"/>
          <w:tblHeader w:val="0"/>
        </w:trPr>
        <w:tc>
          <w:tcPr/>
          <w:p w:rsidR="00000000" w:rsidDel="00000000" w:rsidP="00000000" w:rsidRDefault="00000000" w:rsidRPr="00000000" w14:paraId="00000002">
            <w:pPr>
              <w:rPr>
                <w:rFonts w:ascii="Helvetica Neue" w:cs="Helvetica Neue" w:eastAsia="Helvetica Neue" w:hAnsi="Helvetica Neue"/>
                <w:b w:val="1"/>
                <w:bCs w:val="1"/>
                <w:color w:val="0b2346"/>
                <w:sz w:val="44"/>
                <w:szCs w:val="44"/>
              </w:rPr>
            </w:pPr>
            <w:r w:rsidDel="00000000" w:rsidR="00000000" w:rsidRPr="00000000">
              <w:rPr>
                <w:rFonts w:ascii="Helvetica Neue" w:cs="Helvetica Neue" w:eastAsia="Helvetica Neue" w:hAnsi="Helvetica Neue"/>
                <w:b w:val="1"/>
                <w:bCs w:val="1"/>
                <w:color w:val="0b2346"/>
                <w:sz w:val="44"/>
                <w:szCs w:val="44"/>
                <w:rtl w:val="0"/>
              </w:rPr>
              <w:t xml:space="preserve">Local Scholarship Application 2026</w:t>
            </w:r>
          </w:p>
          <w:p w:rsidR="00000000" w:rsidDel="00000000" w:rsidP="00000000" w:rsidRDefault="00000000" w:rsidRPr="00000000" w14:paraId="00000003">
            <w:pPr>
              <w:rPr>
                <w:rFonts w:ascii="Helvetica Neue" w:cs="Helvetica Neue" w:eastAsia="Helvetica Neue" w:hAnsi="Helvetica Neue"/>
                <w:b w:val="1"/>
                <w:bCs w:val="1"/>
                <w:color w:val="b44831"/>
                <w:sz w:val="32"/>
                <w:szCs w:val="32"/>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1"/>
                <w:bCs w:val="1"/>
                <w:color w:val="b44831"/>
                <w:sz w:val="32"/>
                <w:szCs w:val="32"/>
              </w:rPr>
            </w:pPr>
            <w:r w:rsidDel="00000000" w:rsidR="00000000" w:rsidRPr="00000000">
              <w:rPr>
                <w:rFonts w:ascii="Helvetica Neue" w:cs="Helvetica Neue" w:eastAsia="Helvetica Neue" w:hAnsi="Helvetica Neue"/>
                <w:b w:val="1"/>
                <w:bCs w:val="1"/>
                <w:color w:val="b44831"/>
                <w:sz w:val="32"/>
                <w:szCs w:val="32"/>
                <w:rtl w:val="0"/>
              </w:rPr>
              <w:t xml:space="preserve">INSTRUCTIONS</w:t>
            </w:r>
          </w:p>
          <w:p w:rsidR="00000000" w:rsidDel="00000000" w:rsidP="00000000" w:rsidRDefault="00000000" w:rsidRPr="00000000" w14:paraId="00000005">
            <w:pPr>
              <w:ind w:right="28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Questions |  </w:t>
            </w:r>
            <w:hyperlink r:id="rId7">
              <w:r w:rsidDel="00000000" w:rsidR="00000000" w:rsidRPr="00000000">
                <w:rPr>
                  <w:rFonts w:ascii="Helvetica Neue" w:cs="Helvetica Neue" w:eastAsia="Helvetica Neue" w:hAnsi="Helvetica Neue"/>
                  <w:color w:val="467886"/>
                  <w:sz w:val="20"/>
                  <w:szCs w:val="20"/>
                  <w:u w:val="single"/>
                  <w:rtl w:val="0"/>
                </w:rPr>
                <w:t xml:space="preserve">scholarships@aauwsanjose.org </w:t>
              </w:r>
            </w:hyperlink>
            <w:r w:rsidDel="00000000" w:rsidR="00000000" w:rsidRPr="00000000">
              <w:rPr>
                <w:rtl w:val="0"/>
              </w:rPr>
            </w:r>
          </w:p>
          <w:p w:rsidR="00000000" w:rsidDel="00000000" w:rsidP="00000000" w:rsidRDefault="00000000" w:rsidRPr="00000000" w14:paraId="00000006">
            <w:pPr>
              <w:ind w:right="28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07">
            <w:pPr>
              <w:rPr>
                <w:rFonts w:ascii="Helvetica Neue" w:cs="Helvetica Neue" w:eastAsia="Helvetica Neue" w:hAnsi="Helvetica Neue"/>
                <w:b w:val="1"/>
                <w:bCs w:val="1"/>
                <w:color w:val="0b2346"/>
                <w:sz w:val="36"/>
                <w:szCs w:val="36"/>
              </w:rPr>
            </w:pPr>
            <w:r w:rsidDel="00000000" w:rsidR="00000000" w:rsidRPr="00000000">
              <w:rPr>
                <w:rFonts w:ascii="Helvetica Neue" w:cs="Helvetica Neue" w:eastAsia="Helvetica Neue" w:hAnsi="Helvetica Neue"/>
              </w:rPr>
              <w:drawing>
                <wp:inline distB="0" distT="0" distL="0" distR="0">
                  <wp:extent cx="2386615" cy="1300125"/>
                  <wp:effectExtent b="0" l="0" r="0" t="0"/>
                  <wp:docPr descr="A black and orange logo&#10;&#10;Description automatically generated" id="1837589756" name="image1.png"/>
                  <a:graphic>
                    <a:graphicData uri="http://schemas.openxmlformats.org/drawingml/2006/picture">
                      <pic:pic>
                        <pic:nvPicPr>
                          <pic:cNvPr descr="A black and orange logo&#10;&#10;Description automatically generated" id="0" name="image1.png"/>
                          <pic:cNvPicPr preferRelativeResize="0"/>
                        </pic:nvPicPr>
                        <pic:blipFill>
                          <a:blip r:embed="rId8"/>
                          <a:srcRect b="0" l="0" r="0" t="0"/>
                          <a:stretch>
                            <a:fillRect/>
                          </a:stretch>
                        </pic:blipFill>
                        <pic:spPr>
                          <a:xfrm>
                            <a:off x="0" y="0"/>
                            <a:ext cx="2386615" cy="13001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Advancing gender equity includes helping women manage the high cost of earning a 4-year degree. Each year, AAUW-SJ grants scholarships to women who have demonstrated both academic achievement and community commitment as they prepare to complete their undergraduate education. In 2025 alone, AAUW-SJ awarded more than $150,000 in scholarships to 19 local students. </w:t>
      </w: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50"/>
        <w:gridCol w:w="3500"/>
        <w:tblGridChange w:id="0">
          <w:tblGrid>
            <w:gridCol w:w="5850"/>
            <w:gridCol w:w="3500"/>
          </w:tblGrid>
        </w:tblGridChange>
      </w:tblGrid>
      <w:tr>
        <w:trPr>
          <w:cantSplit w:val="0"/>
          <w:tblHeader w:val="0"/>
        </w:trPr>
        <w:tc>
          <w:tcPr/>
          <w:p w:rsidR="00000000" w:rsidDel="00000000" w:rsidP="00000000" w:rsidRDefault="00000000" w:rsidRPr="00000000" w14:paraId="00000009">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Eligibility</w:t>
            </w:r>
          </w:p>
        </w:tc>
        <w:tc>
          <w:tcPr/>
          <w:p w:rsidR="00000000" w:rsidDel="00000000" w:rsidP="00000000" w:rsidRDefault="00000000" w:rsidRPr="00000000" w14:paraId="0000000A">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Selection Criteria</w:t>
            </w:r>
          </w:p>
        </w:tc>
      </w:tr>
      <w:tr>
        <w:trPr>
          <w:cantSplit w:val="0"/>
          <w:tblHeader w:val="0"/>
        </w:trPr>
        <w:tc>
          <w:tcPr/>
          <w:p w:rsidR="00000000" w:rsidDel="00000000" w:rsidP="00000000" w:rsidRDefault="00000000" w:rsidRPr="00000000" w14:paraId="0000000B">
            <w:pPr>
              <w:numPr>
                <w:ilvl w:val="0"/>
                <w:numId w:val="1"/>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Permanent address in Campbell, San José, Milpitas or Santa Clara</w:t>
            </w:r>
          </w:p>
          <w:p w:rsidR="00000000" w:rsidDel="00000000" w:rsidP="00000000" w:rsidRDefault="00000000" w:rsidRPr="00000000" w14:paraId="0000000C">
            <w:pPr>
              <w:numPr>
                <w:ilvl w:val="0"/>
                <w:numId w:val="1"/>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Completion of two years (60 semester units/credits or 90 quarter units/credits) at an accredited college or university</w:t>
            </w:r>
          </w:p>
          <w:p w:rsidR="00000000" w:rsidDel="00000000" w:rsidP="00000000" w:rsidRDefault="00000000" w:rsidRPr="00000000" w14:paraId="0000000D">
            <w:pPr>
              <w:numPr>
                <w:ilvl w:val="0"/>
                <w:numId w:val="1"/>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Minimum 3.0 GPA in college courses</w:t>
            </w:r>
          </w:p>
          <w:p w:rsidR="00000000" w:rsidDel="00000000" w:rsidP="00000000" w:rsidRDefault="00000000" w:rsidRPr="00000000" w14:paraId="0000000E">
            <w:pPr>
              <w:numPr>
                <w:ilvl w:val="0"/>
                <w:numId w:val="1"/>
              </w:numPr>
              <w:spacing w:after="144" w:before="60" w:lineRule="auto"/>
              <w:ind w:left="36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Enrollment/acceptance in a four-year institution as a junior or senior</w:t>
            </w:r>
            <w:r w:rsidDel="00000000" w:rsidR="00000000" w:rsidRPr="00000000">
              <w:rPr>
                <w:rtl w:val="0"/>
              </w:rPr>
            </w:r>
          </w:p>
        </w:tc>
        <w:tc>
          <w:tcPr/>
          <w:p w:rsidR="00000000" w:rsidDel="00000000" w:rsidP="00000000" w:rsidRDefault="00000000" w:rsidRPr="00000000" w14:paraId="0000000F">
            <w:pPr>
              <w:numPr>
                <w:ilvl w:val="0"/>
                <w:numId w:val="2"/>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Educational goals</w:t>
            </w:r>
          </w:p>
          <w:p w:rsidR="00000000" w:rsidDel="00000000" w:rsidP="00000000" w:rsidRDefault="00000000" w:rsidRPr="00000000" w14:paraId="00000010">
            <w:pPr>
              <w:numPr>
                <w:ilvl w:val="0"/>
                <w:numId w:val="2"/>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Academic achievement</w:t>
            </w:r>
          </w:p>
          <w:p w:rsidR="00000000" w:rsidDel="00000000" w:rsidP="00000000" w:rsidRDefault="00000000" w:rsidRPr="00000000" w14:paraId="00000011">
            <w:pPr>
              <w:numPr>
                <w:ilvl w:val="0"/>
                <w:numId w:val="2"/>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Personal statement</w:t>
            </w:r>
          </w:p>
          <w:p w:rsidR="00000000" w:rsidDel="00000000" w:rsidP="00000000" w:rsidRDefault="00000000" w:rsidRPr="00000000" w14:paraId="00000012">
            <w:pPr>
              <w:numPr>
                <w:ilvl w:val="0"/>
                <w:numId w:val="2"/>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Committee interview</w:t>
            </w:r>
          </w:p>
          <w:p w:rsidR="00000000" w:rsidDel="00000000" w:rsidP="00000000" w:rsidRDefault="00000000" w:rsidRPr="00000000" w14:paraId="00000013">
            <w:pPr>
              <w:numPr>
                <w:ilvl w:val="0"/>
                <w:numId w:val="2"/>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Letter of recommendation</w:t>
            </w:r>
          </w:p>
          <w:p w:rsidR="00000000" w:rsidDel="00000000" w:rsidP="00000000" w:rsidRDefault="00000000" w:rsidRPr="00000000" w14:paraId="00000014">
            <w:pPr>
              <w:numPr>
                <w:ilvl w:val="0"/>
                <w:numId w:val="2"/>
              </w:numPr>
              <w:spacing w:after="144" w:before="60" w:lineRule="auto"/>
              <w:ind w:left="3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Life and work experience</w:t>
            </w:r>
          </w:p>
        </w:tc>
      </w:tr>
    </w:tbl>
    <w:p w:rsidR="00000000" w:rsidDel="00000000" w:rsidP="00000000" w:rsidRDefault="00000000" w:rsidRPr="00000000" w14:paraId="00000015">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Application Process</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7"/>
        <w:gridCol w:w="6053"/>
        <w:tblGridChange w:id="0">
          <w:tblGrid>
            <w:gridCol w:w="3297"/>
            <w:gridCol w:w="6053"/>
          </w:tblGrid>
        </w:tblGridChange>
      </w:tblGrid>
      <w:tr>
        <w:trPr>
          <w:cantSplit w:val="0"/>
          <w:tblHeader w:val="0"/>
        </w:trPr>
        <w:tc>
          <w:tcPr/>
          <w:p w:rsidR="00000000" w:rsidDel="00000000" w:rsidP="00000000" w:rsidRDefault="00000000" w:rsidRPr="00000000" w14:paraId="00000016">
            <w:pPr>
              <w:rPr>
                <w:rFonts w:ascii="Helvetica Neue" w:cs="Helvetica Neue" w:eastAsia="Helvetica Neue" w:hAnsi="Helvetica Neue"/>
                <w:b w:val="1"/>
                <w:bCs w:val="1"/>
                <w:color w:val="b44831"/>
                <w:sz w:val="28"/>
                <w:szCs w:val="28"/>
              </w:rPr>
            </w:pPr>
            <w:r w:rsidDel="00000000" w:rsidR="00000000" w:rsidRPr="00000000">
              <w:rPr>
                <w:rFonts w:ascii="Helvetica Neue" w:cs="Helvetica Neue" w:eastAsia="Helvetica Neue" w:hAnsi="Helvetica Neue"/>
                <w:b w:val="1"/>
                <w:bCs w:val="1"/>
                <w:color w:val="b44831"/>
                <w:sz w:val="28"/>
                <w:szCs w:val="28"/>
                <w:rtl w:val="0"/>
              </w:rPr>
              <w:t xml:space="preserve">April 15, 2026</w:t>
            </w:r>
          </w:p>
          <w:p w:rsidR="00000000" w:rsidDel="00000000" w:rsidP="00000000" w:rsidRDefault="00000000" w:rsidRPr="00000000" w14:paraId="00000017">
            <w:pPr>
              <w:ind w:right="28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parts of the application must arrive before 11:59pm April 15</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Applicants will be notified when all parts have been received.</w:t>
            </w:r>
          </w:p>
          <w:p w:rsidR="00000000" w:rsidDel="00000000" w:rsidP="00000000" w:rsidRDefault="00000000" w:rsidRPr="00000000" w14:paraId="00000018">
            <w:pPr>
              <w:ind w:right="28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ind w:right="280"/>
              <w:rPr>
                <w:rFonts w:ascii="Helvetica Neue" w:cs="Helvetica Neue" w:eastAsia="Helvetica Neue" w:hAnsi="Helvetica Neue"/>
                <w:color w:val="467886"/>
                <w:sz w:val="20"/>
                <w:szCs w:val="20"/>
                <w:u w:val="single"/>
              </w:rPr>
            </w:pPr>
            <w:r w:rsidDel="00000000" w:rsidR="00000000" w:rsidRPr="00000000">
              <w:rPr>
                <w:rFonts w:ascii="Helvetica Neue" w:cs="Helvetica Neue" w:eastAsia="Helvetica Neue" w:hAnsi="Helvetica Neue"/>
                <w:sz w:val="20"/>
                <w:szCs w:val="20"/>
                <w:rtl w:val="0"/>
              </w:rPr>
              <w:t xml:space="preserve">Email to </w:t>
            </w:r>
            <w:hyperlink r:id="rId9">
              <w:r w:rsidDel="00000000" w:rsidR="00000000" w:rsidRPr="00000000">
                <w:rPr>
                  <w:rFonts w:ascii="Helvetica Neue" w:cs="Helvetica Neue" w:eastAsia="Helvetica Neue" w:hAnsi="Helvetica Neue"/>
                  <w:color w:val="467886"/>
                  <w:sz w:val="20"/>
                  <w:szCs w:val="20"/>
                  <w:u w:val="single"/>
                  <w:rtl w:val="0"/>
                </w:rPr>
                <w:t xml:space="preserve">scholarships@aauwsanjose.org </w:t>
              </w:r>
            </w:hyperlink>
            <w:r w:rsidDel="00000000" w:rsidR="00000000" w:rsidRPr="00000000">
              <w:rPr>
                <w:rtl w:val="0"/>
              </w:rPr>
            </w:r>
          </w:p>
          <w:p w:rsidR="00000000" w:rsidDel="00000000" w:rsidP="00000000" w:rsidRDefault="00000000" w:rsidRPr="00000000" w14:paraId="0000001A">
            <w:pPr>
              <w:ind w:right="280"/>
              <w:rPr>
                <w:rFonts w:ascii="Helvetica Neue" w:cs="Helvetica Neue" w:eastAsia="Helvetica Neue" w:hAnsi="Helvetica Neue"/>
                <w:color w:val="467886"/>
                <w:sz w:val="20"/>
                <w:szCs w:val="20"/>
                <w:u w:val="single"/>
              </w:rPr>
            </w:pPr>
            <w:r w:rsidDel="00000000" w:rsidR="00000000" w:rsidRPr="00000000">
              <w:rPr>
                <w:rtl w:val="0"/>
              </w:rPr>
            </w:r>
          </w:p>
          <w:p w:rsidR="00000000" w:rsidDel="00000000" w:rsidP="00000000" w:rsidRDefault="00000000" w:rsidRPr="00000000" w14:paraId="0000001B">
            <w:pPr>
              <w:ind w:right="28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 mail to:</w:t>
            </w:r>
          </w:p>
          <w:p w:rsidR="00000000" w:rsidDel="00000000" w:rsidP="00000000" w:rsidRDefault="00000000" w:rsidRPr="00000000" w14:paraId="0000001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LS Project / AAUW SJ</w:t>
            </w:r>
          </w:p>
          <w:p w:rsidR="00000000" w:rsidDel="00000000" w:rsidP="00000000" w:rsidRDefault="00000000" w:rsidRPr="00000000" w14:paraId="0000001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1165 Minnesota Ave., Suite 100</w:t>
            </w:r>
          </w:p>
          <w:p w:rsidR="00000000" w:rsidDel="00000000" w:rsidP="00000000" w:rsidRDefault="00000000" w:rsidRPr="00000000" w14:paraId="0000001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San José, CA 95125 </w:t>
            </w:r>
          </w:p>
        </w:tc>
        <w:tc>
          <w:tcPr/>
          <w:p w:rsidR="00000000" w:rsidDel="00000000" w:rsidP="00000000" w:rsidRDefault="00000000" w:rsidRPr="00000000" w14:paraId="0000001F">
            <w:pPr>
              <w:rPr>
                <w:rFonts w:ascii="Helvetica Neue" w:cs="Helvetica Neue" w:eastAsia="Helvetica Neue" w:hAnsi="Helvetica Neue"/>
                <w:b w:val="1"/>
                <w:bCs w:val="1"/>
                <w:color w:val="b44831"/>
                <w:sz w:val="28"/>
                <w:szCs w:val="28"/>
              </w:rPr>
            </w:pPr>
            <w:r w:rsidDel="00000000" w:rsidR="00000000" w:rsidRPr="00000000">
              <w:rPr>
                <w:rFonts w:ascii="Helvetica Neue" w:cs="Helvetica Neue" w:eastAsia="Helvetica Neue" w:hAnsi="Helvetica Neue"/>
                <w:b w:val="1"/>
                <w:bCs w:val="1"/>
                <w:color w:val="b44831"/>
                <w:sz w:val="28"/>
                <w:szCs w:val="28"/>
                <w:rtl w:val="0"/>
              </w:rPr>
              <w:t xml:space="preserve">Application Deadline</w:t>
            </w:r>
          </w:p>
          <w:p w:rsidR="00000000" w:rsidDel="00000000" w:rsidP="00000000" w:rsidRDefault="00000000" w:rsidRPr="00000000" w14:paraId="00000020">
            <w:pPr>
              <w:rPr>
                <w:rFonts w:ascii="Helvetica Neue" w:cs="Helvetica Neue" w:eastAsia="Helvetica Neue" w:hAnsi="Helvetica Neue"/>
                <w:b w:val="1"/>
                <w:bCs w:val="1"/>
                <w:color w:val="b44831"/>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4b7ebd"/>
                <w:sz w:val="20"/>
                <w:szCs w:val="20"/>
                <w:u w:val="none"/>
                <w:shd w:fill="auto" w:val="clear"/>
                <w:vertAlign w:val="baseline"/>
                <w:rtl w:val="0"/>
              </w:rPr>
              <w:t xml:space="preserve">Parts 1 – 3</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See following pages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4b7ebd"/>
                <w:sz w:val="20"/>
                <w:szCs w:val="20"/>
                <w:u w:val="none"/>
                <w:shd w:fill="auto" w:val="clear"/>
                <w:vertAlign w:val="baseline"/>
                <w:rtl w:val="0"/>
              </w:rPr>
              <w:t xml:space="preserve">Part 4</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Send official transcripts for </w:t>
            </w:r>
            <w:r w:rsidDel="00000000" w:rsidR="00000000" w:rsidRPr="00000000">
              <w:rPr>
                <w:rFonts w:ascii="Helvetica Neue" w:cs="Helvetica Neue" w:eastAsia="Helvetica Neue" w:hAnsi="Helvetica Neue"/>
                <w:b w:val="0"/>
                <w:bCs w:val="0"/>
                <w:i w:val="0"/>
                <w:iCs w:val="0"/>
                <w:smallCaps w:val="0"/>
                <w:strike w:val="0"/>
                <w:color w:val="000000"/>
                <w:sz w:val="20"/>
                <w:szCs w:val="20"/>
                <w:u w:val="single"/>
                <w:shd w:fill="auto" w:val="clear"/>
                <w:vertAlign w:val="baseline"/>
                <w:rtl w:val="0"/>
              </w:rPr>
              <w:t xml:space="preserve">each</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college or university attended directly to AAUW-SJ</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4b7ebd"/>
                <w:sz w:val="20"/>
                <w:szCs w:val="20"/>
                <w:u w:val="none"/>
                <w:shd w:fill="auto" w:val="clear"/>
                <w:vertAlign w:val="baseline"/>
                <w:rtl w:val="0"/>
              </w:rPr>
              <w:t xml:space="preserve">Part 5</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Ask a college/university professor or counselor to send a letter of recommendation directly to AAUW-SJ (not required if you have received a previous scholarship from AAUW SJ)</w:t>
            </w:r>
          </w:p>
        </w:tc>
      </w:tr>
      <w:tr>
        <w:trPr>
          <w:cantSplit w:val="0"/>
          <w:tblHeader w:val="0"/>
        </w:trPr>
        <w:tc>
          <w:tcPr/>
          <w:p w:rsidR="00000000" w:rsidDel="00000000" w:rsidP="00000000" w:rsidRDefault="00000000" w:rsidRPr="00000000" w14:paraId="00000024">
            <w:pP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May 2026</w:t>
            </w:r>
          </w:p>
        </w:tc>
        <w:tc>
          <w:tcPr/>
          <w:p w:rsidR="00000000" w:rsidDel="00000000" w:rsidP="00000000" w:rsidRDefault="00000000" w:rsidRPr="00000000" w14:paraId="0000002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Applicant Interviews</w:t>
            </w:r>
          </w:p>
        </w:tc>
      </w:tr>
      <w:tr>
        <w:trPr>
          <w:cantSplit w:val="0"/>
          <w:tblHeader w:val="0"/>
        </w:trPr>
        <w:tc>
          <w:tcPr/>
          <w:p w:rsidR="00000000" w:rsidDel="00000000" w:rsidP="00000000" w:rsidRDefault="00000000" w:rsidRPr="00000000" w14:paraId="00000026">
            <w:pP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June 2026</w:t>
            </w:r>
          </w:p>
        </w:tc>
        <w:tc>
          <w:tcPr/>
          <w:p w:rsidR="00000000" w:rsidDel="00000000" w:rsidP="00000000" w:rsidRDefault="00000000" w:rsidRPr="00000000" w14:paraId="0000002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Scholarship recipient notification</w:t>
            </w:r>
          </w:p>
        </w:tc>
      </w:tr>
      <w:tr>
        <w:trPr>
          <w:cantSplit w:val="0"/>
          <w:tblHeader w:val="0"/>
        </w:trPr>
        <w:tc>
          <w:tcPr/>
          <w:p w:rsidR="00000000" w:rsidDel="00000000" w:rsidP="00000000" w:rsidRDefault="00000000" w:rsidRPr="00000000" w14:paraId="00000028">
            <w:pP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July &amp; August 2026</w:t>
            </w:r>
          </w:p>
        </w:tc>
        <w:tc>
          <w:tcPr/>
          <w:p w:rsidR="00000000" w:rsidDel="00000000" w:rsidP="00000000" w:rsidRDefault="00000000" w:rsidRPr="00000000" w14:paraId="0000002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Scholarship funds transferred to recipients’ college/university</w:t>
            </w:r>
          </w:p>
        </w:tc>
      </w:tr>
    </w:tbl>
    <w:p w:rsidR="00000000" w:rsidDel="00000000" w:rsidP="00000000" w:rsidRDefault="00000000" w:rsidRPr="00000000" w14:paraId="0000002A">
      <w:pPr>
        <w:rPr>
          <w:rFonts w:ascii="Helvetica Neue" w:cs="Helvetica Neue" w:eastAsia="Helvetica Neue" w:hAnsi="Helvetica Neue"/>
        </w:rPr>
        <w:sectPr>
          <w:headerReference r:id="rId10" w:type="default"/>
          <w:headerReference r:id="rId11" w:type="even"/>
          <w:footerReference r:id="rId12"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1"/>
        <w:gridCol w:w="3869"/>
        <w:tblGridChange w:id="0">
          <w:tblGrid>
            <w:gridCol w:w="5491"/>
            <w:gridCol w:w="3869"/>
          </w:tblGrid>
        </w:tblGridChange>
      </w:tblGrid>
      <w:tr>
        <w:trPr>
          <w:cantSplit w:val="0"/>
          <w:tblHeader w:val="0"/>
        </w:trPr>
        <w:tc>
          <w:tcPr/>
          <w:p w:rsidR="00000000" w:rsidDel="00000000" w:rsidP="00000000" w:rsidRDefault="00000000" w:rsidRPr="00000000" w14:paraId="0000002C">
            <w:pPr>
              <w:rPr>
                <w:rFonts w:ascii="Helvetica Neue" w:cs="Helvetica Neue" w:eastAsia="Helvetica Neue" w:hAnsi="Helvetica Neue"/>
                <w:b w:val="1"/>
                <w:bCs w:val="1"/>
                <w:color w:val="0b2346"/>
                <w:sz w:val="44"/>
                <w:szCs w:val="44"/>
              </w:rPr>
            </w:pPr>
            <w:r w:rsidDel="00000000" w:rsidR="00000000" w:rsidRPr="00000000">
              <w:rPr>
                <w:rFonts w:ascii="Helvetica Neue" w:cs="Helvetica Neue" w:eastAsia="Helvetica Neue" w:hAnsi="Helvetica Neue"/>
                <w:b w:val="1"/>
                <w:bCs w:val="1"/>
                <w:color w:val="0b2346"/>
                <w:sz w:val="44"/>
                <w:szCs w:val="44"/>
                <w:rtl w:val="0"/>
              </w:rPr>
              <w:t xml:space="preserve">Local Scholarship Application 2026</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2E">
            <w:pPr>
              <w:rPr>
                <w:rFonts w:ascii="Helvetica Neue" w:cs="Helvetica Neue" w:eastAsia="Helvetica Neue" w:hAnsi="Helvetica Neue"/>
                <w:b w:val="1"/>
                <w:bCs w:val="1"/>
                <w:color w:val="0b2346"/>
                <w:sz w:val="36"/>
                <w:szCs w:val="36"/>
              </w:rPr>
            </w:pPr>
            <w:r w:rsidDel="00000000" w:rsidR="00000000" w:rsidRPr="00000000">
              <w:rPr>
                <w:rFonts w:ascii="Helvetica Neue" w:cs="Helvetica Neue" w:eastAsia="Helvetica Neue" w:hAnsi="Helvetica Neue"/>
              </w:rPr>
              <w:drawing>
                <wp:inline distB="0" distT="0" distL="0" distR="0">
                  <wp:extent cx="2386615" cy="1300125"/>
                  <wp:effectExtent b="0" l="0" r="0" t="0"/>
                  <wp:docPr descr="A black and orange logo&#10;&#10;Description automatically generated" id="1837589758" name="image1.png"/>
                  <a:graphic>
                    <a:graphicData uri="http://schemas.openxmlformats.org/drawingml/2006/picture">
                      <pic:pic>
                        <pic:nvPicPr>
                          <pic:cNvPr descr="A black and orange logo&#10;&#10;Description automatically generated" id="0" name="image1.png"/>
                          <pic:cNvPicPr preferRelativeResize="0"/>
                        </pic:nvPicPr>
                        <pic:blipFill>
                          <a:blip r:embed="rId8"/>
                          <a:srcRect b="0" l="0" r="0" t="0"/>
                          <a:stretch>
                            <a:fillRect/>
                          </a:stretch>
                        </pic:blipFill>
                        <pic:spPr>
                          <a:xfrm>
                            <a:off x="0" y="0"/>
                            <a:ext cx="2386615" cy="13001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F">
      <w:pPr>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Part One | General Information</w:t>
      </w:r>
    </w:p>
    <w:p w:rsidR="00000000" w:rsidDel="00000000" w:rsidP="00000000" w:rsidRDefault="00000000" w:rsidRPr="00000000" w14:paraId="00000031">
      <w:pPr>
        <w:rPr>
          <w:rFonts w:ascii="Helvetica Neue" w:cs="Helvetica Neue" w:eastAsia="Helvetica Neue" w:hAnsi="Helvetica Neue"/>
          <w:b w:val="1"/>
          <w:bCs w:val="1"/>
          <w:color w:val="002060"/>
          <w:sz w:val="28"/>
          <w:szCs w:val="28"/>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8"/>
        <w:gridCol w:w="3277"/>
        <w:gridCol w:w="1980"/>
        <w:gridCol w:w="2335"/>
        <w:tblGridChange w:id="0">
          <w:tblGrid>
            <w:gridCol w:w="1758"/>
            <w:gridCol w:w="3277"/>
            <w:gridCol w:w="1980"/>
            <w:gridCol w:w="2335"/>
          </w:tblGrid>
        </w:tblGridChange>
      </w:tblGrid>
      <w:tr>
        <w:trPr>
          <w:cantSplit w:val="0"/>
          <w:tblHeader w:val="0"/>
        </w:trPr>
        <w:tc>
          <w:tcPr/>
          <w:p w:rsidR="00000000" w:rsidDel="00000000" w:rsidP="00000000" w:rsidRDefault="00000000" w:rsidRPr="00000000" w14:paraId="00000032">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Your Name</w:t>
            </w:r>
          </w:p>
        </w:tc>
        <w:tc>
          <w:tcPr/>
          <w:p w:rsidR="00000000" w:rsidDel="00000000" w:rsidP="00000000" w:rsidRDefault="00000000" w:rsidRPr="00000000" w14:paraId="00000033">
            <w:pPr>
              <w:spacing w:after="120" w:before="120" w:lineRule="auto"/>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34">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Today’s Date</w:t>
            </w:r>
          </w:p>
        </w:tc>
        <w:tc>
          <w:tcPr/>
          <w:p w:rsidR="00000000" w:rsidDel="00000000" w:rsidP="00000000" w:rsidRDefault="00000000" w:rsidRPr="00000000" w14:paraId="00000035">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Preferred Phone Number</w:t>
            </w:r>
          </w:p>
        </w:tc>
        <w:tc>
          <w:tcPr>
            <w:gridSpan w:val="3"/>
          </w:tcPr>
          <w:p w:rsidR="00000000" w:rsidDel="00000000" w:rsidP="00000000" w:rsidRDefault="00000000" w:rsidRPr="00000000" w14:paraId="00000037">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Email Address</w:t>
            </w:r>
          </w:p>
        </w:tc>
        <w:tc>
          <w:tcPr>
            <w:gridSpan w:val="3"/>
          </w:tcPr>
          <w:p w:rsidR="00000000" w:rsidDel="00000000" w:rsidP="00000000" w:rsidRDefault="00000000" w:rsidRPr="00000000" w14:paraId="0000003B">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120" w:before="12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Current Address</w:t>
            </w:r>
            <w:r w:rsidDel="00000000" w:rsidR="00000000" w:rsidRPr="00000000">
              <w:rPr>
                <w:rFonts w:ascii="Helvetica Neue" w:cs="Helvetica Neue" w:eastAsia="Helvetica Neue" w:hAnsi="Helvetica Neue"/>
                <w:sz w:val="20"/>
                <w:szCs w:val="20"/>
                <w:rtl w:val="0"/>
              </w:rPr>
              <w:t xml:space="preserve"> (including city, state and zip code)</w:t>
            </w:r>
          </w:p>
        </w:tc>
        <w:tc>
          <w:tcPr>
            <w:gridSpan w:val="3"/>
          </w:tcPr>
          <w:p w:rsidR="00000000" w:rsidDel="00000000" w:rsidP="00000000" w:rsidRDefault="00000000" w:rsidRPr="00000000" w14:paraId="0000003F">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after="120" w:before="12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Permanent Address, if different</w:t>
            </w:r>
            <w:r w:rsidDel="00000000" w:rsidR="00000000" w:rsidRPr="00000000">
              <w:rPr>
                <w:rFonts w:ascii="Helvetica Neue" w:cs="Helvetica Neue" w:eastAsia="Helvetica Neue" w:hAnsi="Helvetica Neue"/>
                <w:sz w:val="20"/>
                <w:szCs w:val="20"/>
                <w:rtl w:val="0"/>
              </w:rPr>
              <w:t xml:space="preserve"> (including city, state and zip code)</w:t>
            </w:r>
          </w:p>
        </w:tc>
        <w:tc>
          <w:tcPr>
            <w:gridSpan w:val="3"/>
          </w:tcPr>
          <w:p w:rsidR="00000000" w:rsidDel="00000000" w:rsidP="00000000" w:rsidRDefault="00000000" w:rsidRPr="00000000" w14:paraId="00000043">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How did you hear about this scholarship?</w:t>
            </w:r>
          </w:p>
        </w:tc>
        <w:tc>
          <w:tcPr/>
          <w:p w:rsidR="00000000" w:rsidDel="00000000" w:rsidP="00000000" w:rsidRDefault="00000000" w:rsidRPr="00000000" w14:paraId="00000047">
            <w:pPr>
              <w:spacing w:after="120" w:before="120" w:lineRule="auto"/>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48">
            <w:pPr>
              <w:spacing w:after="120" w:before="12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Have you received a previous scholarship from AAUW SJ? If so, which year?</w:t>
            </w:r>
            <w:r w:rsidDel="00000000" w:rsidR="00000000" w:rsidRPr="00000000">
              <w:rPr>
                <w:rtl w:val="0"/>
              </w:rPr>
            </w:r>
          </w:p>
        </w:tc>
        <w:tc>
          <w:tcPr/>
          <w:p w:rsidR="00000000" w:rsidDel="00000000" w:rsidP="00000000" w:rsidRDefault="00000000" w:rsidRPr="00000000" w14:paraId="00000049">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A">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        ] Please INITIAL here that you agree to the following:</w:t>
            </w:r>
          </w:p>
          <w:p w:rsidR="00000000" w:rsidDel="00000000" w:rsidP="00000000" w:rsidRDefault="00000000" w:rsidRPr="00000000" w14:paraId="0000004C">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AAUW SJ shall appropriately recognize you in key internal and external publications, and on social media.  We will not disclose your surname externally. </w:t>
            </w:r>
          </w:p>
          <w:p w:rsidR="00000000" w:rsidDel="00000000" w:rsidP="00000000" w:rsidRDefault="00000000" w:rsidRPr="00000000" w14:paraId="0000004D">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In principle and practice, AAUW values and seeks diverse membership. There shall be no barriers to full participation in this organization on the basis of gender, race, creed, age, sexual orientation, national origin, disability or class.</w:t>
            </w:r>
          </w:p>
          <w:p w:rsidR="00000000" w:rsidDel="00000000" w:rsidP="00000000" w:rsidRDefault="00000000" w:rsidRPr="00000000" w14:paraId="0000004F">
            <w:pPr>
              <w:rPr>
                <w:rFonts w:ascii="Helvetica Neue" w:cs="Helvetica Neue" w:eastAsia="Helvetica Neue" w:hAnsi="Helvetica Neue"/>
                <w:color w:val="000000"/>
                <w:sz w:val="16"/>
                <w:szCs w:val="16"/>
              </w:rPr>
            </w:pPr>
            <w:r w:rsidDel="00000000" w:rsidR="00000000" w:rsidRPr="00000000">
              <w:rPr>
                <w:rtl w:val="0"/>
              </w:rPr>
            </w:r>
          </w:p>
        </w:tc>
      </w:tr>
    </w:tbl>
    <w:p w:rsidR="00000000" w:rsidDel="00000000" w:rsidP="00000000" w:rsidRDefault="00000000" w:rsidRPr="00000000" w14:paraId="00000053">
      <w:pPr>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55">
      <w:pPr>
        <w:spacing w:after="160" w:line="278.00000000000006" w:lineRule="auto"/>
        <w:rPr>
          <w:rFonts w:ascii="Helvetica Neue" w:cs="Helvetica Neue" w:eastAsia="Helvetica Neue" w:hAnsi="Helvetica Neue"/>
          <w:b w:val="1"/>
          <w:bCs w:val="1"/>
          <w:color w:val="002060"/>
          <w:sz w:val="28"/>
          <w:szCs w:val="28"/>
        </w:rPr>
      </w:pPr>
      <w:r w:rsidDel="00000000" w:rsidR="00000000" w:rsidRPr="00000000">
        <w:br w:type="page"/>
      </w:r>
      <w:r w:rsidDel="00000000" w:rsidR="00000000" w:rsidRPr="00000000">
        <w:rPr>
          <w:rFonts w:ascii="Helvetica Neue" w:cs="Helvetica Neue" w:eastAsia="Helvetica Neue" w:hAnsi="Helvetica Neue"/>
          <w:b w:val="1"/>
          <w:bCs w:val="1"/>
          <w:color w:val="002060"/>
          <w:sz w:val="28"/>
          <w:szCs w:val="28"/>
          <w:rtl w:val="0"/>
        </w:rPr>
        <w:t xml:space="preserve">Part Two | Academic and Other Experience</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2610"/>
        <w:gridCol w:w="2133"/>
        <w:gridCol w:w="2452"/>
        <w:tblGridChange w:id="0">
          <w:tblGrid>
            <w:gridCol w:w="2155"/>
            <w:gridCol w:w="2610"/>
            <w:gridCol w:w="2133"/>
            <w:gridCol w:w="2452"/>
          </w:tblGrid>
        </w:tblGridChange>
      </w:tblGrid>
      <w:tr>
        <w:trPr>
          <w:cantSplit w:val="0"/>
          <w:tblHeader w:val="0"/>
        </w:trPr>
        <w:tc>
          <w:tcPr/>
          <w:p w:rsidR="00000000" w:rsidDel="00000000" w:rsidP="00000000" w:rsidRDefault="00000000" w:rsidRPr="00000000" w14:paraId="00000056">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Completed college units/credits </w:t>
            </w:r>
          </w:p>
        </w:tc>
        <w:tc>
          <w:tcPr>
            <w:gridSpan w:val="3"/>
          </w:tcPr>
          <w:p w:rsidR="00000000" w:rsidDel="00000000" w:rsidP="00000000" w:rsidRDefault="00000000" w:rsidRPr="00000000" w14:paraId="0000005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 Semester Units (60 semester units/credits = 2 years of college)</w:t>
            </w:r>
          </w:p>
          <w:p w:rsidR="00000000" w:rsidDel="00000000" w:rsidP="00000000" w:rsidRDefault="00000000" w:rsidRPr="00000000" w14:paraId="0000005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 Quarter Units (90 quarter units/credits = 2 years of college)</w:t>
            </w:r>
          </w:p>
        </w:tc>
      </w:tr>
      <w:tr>
        <w:trPr>
          <w:cantSplit w:val="0"/>
          <w:tblHeader w:val="0"/>
        </w:trPr>
        <w:tc>
          <w:tcPr/>
          <w:p w:rsidR="00000000" w:rsidDel="00000000" w:rsidP="00000000" w:rsidRDefault="00000000" w:rsidRPr="00000000" w14:paraId="0000005B">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Colleges attended to date</w:t>
            </w:r>
          </w:p>
        </w:tc>
        <w:tc>
          <w:tcPr>
            <w:gridSpan w:val="3"/>
          </w:tcPr>
          <w:p w:rsidR="00000000" w:rsidDel="00000000" w:rsidP="00000000" w:rsidRDefault="00000000" w:rsidRPr="00000000" w14:paraId="0000005C">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Cumulative college GPA</w:t>
            </w:r>
          </w:p>
        </w:tc>
        <w:tc>
          <w:tcPr>
            <w:gridSpan w:val="3"/>
          </w:tcPr>
          <w:p w:rsidR="00000000" w:rsidDel="00000000" w:rsidP="00000000" w:rsidRDefault="00000000" w:rsidRPr="00000000" w14:paraId="00000060">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Where will you continue your education in the Fall?</w:t>
            </w:r>
          </w:p>
        </w:tc>
        <w:tc>
          <w:tcPr/>
          <w:p w:rsidR="00000000" w:rsidDel="00000000" w:rsidP="00000000" w:rsidRDefault="00000000" w:rsidRPr="00000000" w14:paraId="00000064">
            <w:pPr>
              <w:spacing w:after="120" w:before="120" w:lineRule="auto"/>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65">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Check the appropriate box</w:t>
            </w:r>
          </w:p>
        </w:tc>
        <w:tc>
          <w:tcPr/>
          <w:p w:rsidR="00000000" w:rsidDel="00000000" w:rsidP="00000000" w:rsidRDefault="00000000" w:rsidRPr="00000000" w14:paraId="00000066">
            <w:pPr>
              <w:spacing w:after="120" w:before="12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 Currently enrolled in a four-year college/university</w:t>
            </w:r>
          </w:p>
          <w:p w:rsidR="00000000" w:rsidDel="00000000" w:rsidP="00000000" w:rsidRDefault="00000000" w:rsidRPr="00000000" w14:paraId="00000067">
            <w:pPr>
              <w:spacing w:after="120" w:before="12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 Formally accepted to a four-year college/university</w:t>
            </w:r>
          </w:p>
          <w:p w:rsidR="00000000" w:rsidDel="00000000" w:rsidP="00000000" w:rsidRDefault="00000000" w:rsidRPr="00000000" w14:paraId="00000068">
            <w:pPr>
              <w:spacing w:after="120" w:before="12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 Still deciding</w:t>
            </w:r>
          </w:p>
        </w:tc>
      </w:tr>
      <w:tr>
        <w:trPr>
          <w:cantSplit w:val="0"/>
          <w:tblHeader w:val="0"/>
        </w:trPr>
        <w:tc>
          <w:tcPr>
            <w:tcBorders>
              <w:bottom w:color="000000" w:space="0" w:sz="4" w:val="single"/>
            </w:tcBorders>
          </w:tcPr>
          <w:p w:rsidR="00000000" w:rsidDel="00000000" w:rsidP="00000000" w:rsidRDefault="00000000" w:rsidRPr="00000000" w14:paraId="00000069">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What is your declared </w:t>
            </w:r>
            <w:r w:rsidDel="00000000" w:rsidR="00000000" w:rsidRPr="00000000">
              <w:rPr>
                <w:rFonts w:ascii="Helvetica Neue" w:cs="Helvetica Neue" w:eastAsia="Helvetica Neue" w:hAnsi="Helvetica Neue"/>
                <w:b w:val="1"/>
                <w:bCs w:val="1"/>
                <w:color w:val="000000"/>
                <w:sz w:val="20"/>
                <w:szCs w:val="20"/>
                <w:rtl w:val="0"/>
              </w:rPr>
              <w:t xml:space="preserve">major</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b w:val="1"/>
                <w:bCs w:val="1"/>
                <w:sz w:val="20"/>
                <w:szCs w:val="20"/>
                <w:u w:val="single"/>
                <w:rtl w:val="0"/>
              </w:rPr>
              <w:t xml:space="preserve"> </w:t>
            </w:r>
            <w:r w:rsidDel="00000000" w:rsidR="00000000" w:rsidRPr="00000000">
              <w:rPr>
                <w:rtl w:val="0"/>
              </w:rPr>
            </w:r>
          </w:p>
        </w:tc>
        <w:tc>
          <w:tcPr>
            <w:tcBorders>
              <w:bottom w:color="000000" w:space="0" w:sz="4" w:val="single"/>
            </w:tcBorders>
          </w:tcPr>
          <w:p w:rsidR="00000000" w:rsidDel="00000000" w:rsidP="00000000" w:rsidRDefault="00000000" w:rsidRPr="00000000" w14:paraId="0000006A">
            <w:pPr>
              <w:spacing w:after="120" w:before="120" w:lineRule="auto"/>
              <w:rPr>
                <w:rFonts w:ascii="Helvetica Neue" w:cs="Helvetica Neue" w:eastAsia="Helvetica Neue" w:hAnsi="Helvetica Neue"/>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When do you anticipate receiving your bachelor’s degree? (Month, Year)</w:t>
            </w:r>
          </w:p>
        </w:tc>
        <w:tc>
          <w:tcPr>
            <w:tcBorders>
              <w:bottom w:color="000000" w:space="0" w:sz="4" w:val="single"/>
            </w:tcBorders>
          </w:tcPr>
          <w:p w:rsidR="00000000" w:rsidDel="00000000" w:rsidP="00000000" w:rsidRDefault="00000000" w:rsidRPr="00000000" w14:paraId="0000006C">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8.00000000000006"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Please write out abbreviations the first time they are used. </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We understand the use of AI is very common. However, we prefer you not use AI in this application. A preference will be given to genuine self-expression. </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8.00000000000006"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If you received a previous scholarship from AAUW SJ, please focus on events since your previous application in answering the remaining questions.</w:t>
            </w:r>
          </w:p>
        </w:tc>
      </w:tr>
      <w:tr>
        <w:trPr>
          <w:cantSplit w:val="0"/>
          <w:tblHeader w:val="0"/>
        </w:trPr>
        <w:tc>
          <w:tcPr/>
          <w:p w:rsidR="00000000" w:rsidDel="00000000" w:rsidP="00000000" w:rsidRDefault="00000000" w:rsidRPr="00000000" w14:paraId="00000073">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Activities and leadership roles </w:t>
            </w:r>
            <w:r w:rsidDel="00000000" w:rsidR="00000000" w:rsidRPr="00000000">
              <w:rPr>
                <w:rFonts w:ascii="Helvetica Neue" w:cs="Helvetica Neue" w:eastAsia="Helvetica Neue" w:hAnsi="Helvetica Neue"/>
                <w:b w:val="1"/>
                <w:bCs w:val="1"/>
                <w:sz w:val="20"/>
                <w:szCs w:val="20"/>
                <w:rtl w:val="0"/>
              </w:rPr>
              <w:t xml:space="preserve">in school and/or community service along with special talents you have developed</w:t>
            </w:r>
          </w:p>
        </w:tc>
        <w:tc>
          <w:tcPr>
            <w:gridSpan w:val="3"/>
          </w:tcPr>
          <w:p w:rsidR="00000000" w:rsidDel="00000000" w:rsidP="00000000" w:rsidRDefault="00000000" w:rsidRPr="00000000" w14:paraId="00000074">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Honors you have received, include name, organization, and date</w:t>
            </w:r>
          </w:p>
        </w:tc>
        <w:tc>
          <w:tcPr>
            <w:gridSpan w:val="3"/>
          </w:tcPr>
          <w:p w:rsidR="00000000" w:rsidDel="00000000" w:rsidP="00000000" w:rsidRDefault="00000000" w:rsidRPr="00000000" w14:paraId="00000078">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Volunteer experience, include volunteer hours and dates.  Please describe the tasks you performed and your responsibilities.</w:t>
            </w:r>
            <w:r w:rsidDel="00000000" w:rsidR="00000000" w:rsidRPr="00000000">
              <w:rPr>
                <w:rtl w:val="0"/>
              </w:rPr>
            </w:r>
          </w:p>
        </w:tc>
        <w:tc>
          <w:tcPr>
            <w:gridSpan w:val="3"/>
          </w:tcPr>
          <w:p w:rsidR="00000000" w:rsidDel="00000000" w:rsidP="00000000" w:rsidRDefault="00000000" w:rsidRPr="00000000" w14:paraId="0000007C">
            <w:pPr>
              <w:spacing w:after="120" w:before="12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120" w:before="12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Work experience (including part-time or vacation jobs); include dates of </w:t>
            </w:r>
            <w:r w:rsidDel="00000000" w:rsidR="00000000" w:rsidRPr="00000000">
              <w:rPr>
                <w:rFonts w:ascii="Helvetica Neue" w:cs="Helvetica Neue" w:eastAsia="Helvetica Neue" w:hAnsi="Helvetica Neue"/>
                <w:b w:val="1"/>
                <w:bCs w:val="1"/>
                <w:color w:val="000000"/>
                <w:sz w:val="20"/>
                <w:szCs w:val="20"/>
                <w:rtl w:val="0"/>
              </w:rPr>
              <w:t xml:space="preserve">employment. Please describe the tasks you performed and your responsibilities. </w:t>
            </w:r>
            <w:r w:rsidDel="00000000" w:rsidR="00000000" w:rsidRPr="00000000">
              <w:rPr>
                <w:rtl w:val="0"/>
              </w:rPr>
            </w:r>
          </w:p>
        </w:tc>
        <w:tc>
          <w:tcPr>
            <w:gridSpan w:val="3"/>
          </w:tcPr>
          <w:p w:rsidR="00000000" w:rsidDel="00000000" w:rsidP="00000000" w:rsidRDefault="00000000" w:rsidRPr="00000000" w14:paraId="00000080">
            <w:pPr>
              <w:spacing w:after="120" w:before="120" w:lineRule="auto"/>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85">
      <w:pPr>
        <w:tabs>
          <w:tab w:val="left" w:leader="none" w:pos="4429"/>
          <w:tab w:val="left" w:leader="none" w:pos="5860"/>
        </w:tabs>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Part Three | Personal Statement</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86">
            <w:pPr>
              <w:spacing w:after="96.00000000000001" w:before="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In about 500 words tell us about yourself.  Include your career goals and how you plan to use your degree upon graduation. We would like to get to know you as a person. For example, you could write about; a meaningful experience in your life, someone outside your family who has been a significant role model, or a major challenge you have faced and overcame.  Copy and paste your statement in the space below.</w:t>
            </w:r>
            <w:r w:rsidDel="00000000" w:rsidR="00000000" w:rsidRPr="00000000">
              <w:rPr>
                <w:rtl w:val="0"/>
              </w:rPr>
            </w:r>
          </w:p>
        </w:tc>
      </w:tr>
      <w:tr>
        <w:trPr>
          <w:cantSplit w:val="0"/>
          <w:tblHeader w:val="0"/>
        </w:trPr>
        <w:tc>
          <w:tcPr/>
          <w:p w:rsidR="00000000" w:rsidDel="00000000" w:rsidP="00000000" w:rsidRDefault="00000000" w:rsidRPr="00000000" w14:paraId="00000087">
            <w:pPr>
              <w:spacing w:after="96.00000000000001" w:before="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8">
            <w:pPr>
              <w:spacing w:after="96.00000000000001" w:before="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9">
            <w:pPr>
              <w:spacing w:after="96.00000000000001" w:before="40" w:lineRule="auto"/>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A">
            <w:pPr>
              <w:spacing w:after="96.00000000000001" w:before="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Check One</w:t>
            </w:r>
          </w:p>
          <w:p w:rsidR="00000000" w:rsidDel="00000000" w:rsidP="00000000" w:rsidRDefault="00000000" w:rsidRPr="00000000" w14:paraId="0000008B">
            <w:pPr>
              <w:spacing w:after="120" w:before="12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_____ I used an AI tool to write this essay.</w:t>
            </w:r>
          </w:p>
          <w:p w:rsidR="00000000" w:rsidDel="00000000" w:rsidP="00000000" w:rsidRDefault="00000000" w:rsidRPr="00000000" w14:paraId="0000008C">
            <w:pPr>
              <w:spacing w:after="120" w:before="12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_____ I did not use an AI tool to write this essay.</w:t>
            </w:r>
          </w:p>
        </w:tc>
      </w:tr>
    </w:tbl>
    <w:p w:rsidR="00000000" w:rsidDel="00000000" w:rsidP="00000000" w:rsidRDefault="00000000" w:rsidRPr="00000000" w14:paraId="0000008D">
      <w:pPr>
        <w:spacing w:after="120" w:before="120" w:lineRule="auto"/>
        <w:rPr>
          <w:rFonts w:ascii="Helvetica Neue" w:cs="Helvetica Neue" w:eastAsia="Helvetica Neue" w:hAnsi="Helvetica Neue"/>
          <w:b w:val="1"/>
          <w:bCs w:val="1"/>
          <w:sz w:val="20"/>
          <w:szCs w:val="20"/>
        </w:rPr>
      </w:pPr>
      <w:r w:rsidDel="00000000" w:rsidR="00000000" w:rsidRPr="00000000">
        <w:rPr>
          <w:rtl w:val="0"/>
        </w:rPr>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75"/>
        <w:gridCol w:w="6475"/>
        <w:tblGridChange w:id="0">
          <w:tblGrid>
            <w:gridCol w:w="2875"/>
            <w:gridCol w:w="6475"/>
          </w:tblGrid>
        </w:tblGridChange>
      </w:tblGrid>
      <w:tr>
        <w:trPr>
          <w:cantSplit w:val="0"/>
          <w:tblHeader w:val="0"/>
        </w:trPr>
        <w:tc>
          <w:tcPr/>
          <w:p w:rsidR="00000000" w:rsidDel="00000000" w:rsidP="00000000" w:rsidRDefault="00000000" w:rsidRPr="00000000" w14:paraId="0000008E">
            <w:pPr>
              <w:rPr>
                <w:rFonts w:ascii="Helvetica Neue" w:cs="Helvetica Neue" w:eastAsia="Helvetica Neue" w:hAnsi="Helvetica Neue"/>
                <w:b w:val="1"/>
                <w:bCs w:val="1"/>
                <w:color w:val="0b2346"/>
                <w:sz w:val="28"/>
                <w:szCs w:val="28"/>
              </w:rPr>
            </w:pPr>
            <w:r w:rsidDel="00000000" w:rsidR="00000000" w:rsidRPr="00000000">
              <w:rPr>
                <w:rFonts w:ascii="Helvetica Neue" w:cs="Helvetica Neue" w:eastAsia="Helvetica Neue" w:hAnsi="Helvetica Neue"/>
              </w:rPr>
              <w:drawing>
                <wp:inline distB="0" distT="0" distL="0" distR="0">
                  <wp:extent cx="1724515" cy="939442"/>
                  <wp:effectExtent b="0" l="0" r="0" t="0"/>
                  <wp:docPr descr="A black and orange logo&#10;&#10;Description automatically generated" id="1837589757" name="image3.png"/>
                  <a:graphic>
                    <a:graphicData uri="http://schemas.openxmlformats.org/drawingml/2006/picture">
                      <pic:pic>
                        <pic:nvPicPr>
                          <pic:cNvPr descr="A black and orange logo&#10;&#10;Description automatically generated" id="0" name="image3.png"/>
                          <pic:cNvPicPr preferRelativeResize="0"/>
                        </pic:nvPicPr>
                        <pic:blipFill>
                          <a:blip r:embed="rId13"/>
                          <a:srcRect b="0" l="0" r="0" t="0"/>
                          <a:stretch>
                            <a:fillRect/>
                          </a:stretch>
                        </pic:blipFill>
                        <pic:spPr>
                          <a:xfrm>
                            <a:off x="0" y="0"/>
                            <a:ext cx="1724515" cy="93944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F">
            <w:pPr>
              <w:ind w:right="1048"/>
              <w:rPr>
                <w:rFonts w:ascii="Helvetica Neue" w:cs="Helvetica Neue" w:eastAsia="Helvetica Neue" w:hAnsi="Helvetica Neue"/>
                <w:b w:val="1"/>
                <w:bCs w:val="1"/>
                <w:color w:val="0b2346"/>
              </w:rPr>
            </w:pPr>
            <w:r w:rsidDel="00000000" w:rsidR="00000000" w:rsidRPr="00000000">
              <w:rPr>
                <w:rFonts w:ascii="Helvetica Neue" w:cs="Helvetica Neue" w:eastAsia="Helvetica Neue" w:hAnsi="Helvetica Neue"/>
                <w:b w:val="1"/>
                <w:bCs w:val="1"/>
                <w:color w:val="0b2346"/>
                <w:rtl w:val="0"/>
              </w:rPr>
              <w:t xml:space="preserve">Take 30 seconds to connect with us online!</w:t>
            </w:r>
          </w:p>
          <w:p w:rsidR="00000000" w:rsidDel="00000000" w:rsidP="00000000" w:rsidRDefault="00000000" w:rsidRPr="00000000" w14:paraId="00000090">
            <w:pPr>
              <w:ind w:right="1048"/>
              <w:rPr>
                <w:rFonts w:ascii="Helvetica Neue" w:cs="Helvetica Neue" w:eastAsia="Helvetica Neue" w:hAnsi="Helvetica Neue"/>
                <w:color w:val="0b2346"/>
              </w:rPr>
            </w:pPr>
            <w:r w:rsidDel="00000000" w:rsidR="00000000" w:rsidRPr="00000000">
              <w:rPr>
                <w:rFonts w:ascii="Helvetica Neue" w:cs="Helvetica Neue" w:eastAsia="Helvetica Neue" w:hAnsi="Helvetica Neue"/>
                <w:color w:val="0b2346"/>
                <w:rtl w:val="0"/>
              </w:rPr>
              <w:t xml:space="preserve">Use this QR code to our LinkTree page with links to all our digital spaces.</w:t>
            </w:r>
          </w:p>
          <w:p w:rsidR="00000000" w:rsidDel="00000000" w:rsidP="00000000" w:rsidRDefault="00000000" w:rsidRPr="00000000" w14:paraId="00000091">
            <w:pPr>
              <w:ind w:right="1048"/>
              <w:rPr>
                <w:rFonts w:ascii="Helvetica Neue" w:cs="Helvetica Neue" w:eastAsia="Helvetica Neue" w:hAnsi="Helvetica Neue"/>
                <w:color w:val="0b2346"/>
              </w:rPr>
            </w:pPr>
            <w:r w:rsidDel="00000000" w:rsidR="00000000" w:rsidRPr="00000000">
              <w:rPr>
                <w:rtl w:val="0"/>
              </w:rPr>
            </w:r>
          </w:p>
          <w:p w:rsidR="00000000" w:rsidDel="00000000" w:rsidP="00000000" w:rsidRDefault="00000000" w:rsidRPr="00000000" w14:paraId="00000092">
            <w:pPr>
              <w:ind w:left="360" w:right="1048" w:firstLine="0"/>
              <w:rPr>
                <w:rFonts w:ascii="Helvetica Neue" w:cs="Helvetica Neue" w:eastAsia="Helvetica Neue" w:hAnsi="Helvetica Neue"/>
                <w:color w:val="0b2346"/>
              </w:rPr>
            </w:pPr>
            <w:r w:rsidDel="00000000" w:rsidR="00000000" w:rsidRPr="00000000">
              <w:rPr>
                <w:rFonts w:ascii="Helvetica Neue" w:cs="Helvetica Neue" w:eastAsia="Helvetica Neue" w:hAnsi="Helvetica Neue"/>
              </w:rPr>
              <w:drawing>
                <wp:inline distB="0" distT="0" distL="0" distR="0">
                  <wp:extent cx="1090204" cy="1090204"/>
                  <wp:effectExtent b="0" l="0" r="0" t="0"/>
                  <wp:docPr descr="A qr code on a white background&#10;&#10;AI-generated content may be incorrect." id="1837589759" name="image2.png"/>
                  <a:graphic>
                    <a:graphicData uri="http://schemas.openxmlformats.org/drawingml/2006/picture">
                      <pic:pic>
                        <pic:nvPicPr>
                          <pic:cNvPr descr="A qr code on a white background&#10;&#10;AI-generated content may be incorrect." id="0" name="image2.png"/>
                          <pic:cNvPicPr preferRelativeResize="0"/>
                        </pic:nvPicPr>
                        <pic:blipFill>
                          <a:blip r:embed="rId14"/>
                          <a:srcRect b="0" l="0" r="0" t="0"/>
                          <a:stretch>
                            <a:fillRect/>
                          </a:stretch>
                        </pic:blipFill>
                        <pic:spPr>
                          <a:xfrm>
                            <a:off x="0" y="0"/>
                            <a:ext cx="1090204" cy="109020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3">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94">
      <w:pPr>
        <w:tabs>
          <w:tab w:val="left" w:leader="none" w:pos="7836"/>
        </w:tabs>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ab/>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AAUW-SJ | LS Project Application 2026 | rev. 12-8-2025 | Page </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of 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Name ___________________________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1210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1210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1210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1210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41210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1210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1210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1210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1210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1210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1210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1210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1210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1210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1210C"/>
    <w:pPr>
      <w:spacing w:after="160" w:before="160" w:line="278" w:lineRule="auto"/>
      <w:jc w:val="center"/>
    </w:pPr>
    <w:rPr>
      <w:rFonts w:asciiTheme="minorHAnsi" w:cstheme="minorBidi" w:eastAsiaTheme="minorEastAsia" w:hAnsiTheme="minorHAnsi"/>
      <w:i w:val="1"/>
      <w:iCs w:val="1"/>
      <w:color w:val="404040" w:themeColor="text1" w:themeTint="0000BF"/>
      <w:kern w:val="2"/>
      <w:lang w:eastAsia="zh-CN"/>
    </w:rPr>
  </w:style>
  <w:style w:type="character" w:styleId="QuoteChar" w:customStyle="1">
    <w:name w:val="Quote Char"/>
    <w:basedOn w:val="DefaultParagraphFont"/>
    <w:link w:val="Quote"/>
    <w:uiPriority w:val="29"/>
    <w:rsid w:val="0041210C"/>
    <w:rPr>
      <w:i w:val="1"/>
      <w:iCs w:val="1"/>
      <w:color w:val="404040" w:themeColor="text1" w:themeTint="0000BF"/>
    </w:rPr>
  </w:style>
  <w:style w:type="paragraph" w:styleId="ListParagraph">
    <w:name w:val="List Paragraph"/>
    <w:basedOn w:val="Normal"/>
    <w:uiPriority w:val="34"/>
    <w:qFormat w:val="1"/>
    <w:rsid w:val="0041210C"/>
    <w:pPr>
      <w:spacing w:after="160" w:line="278" w:lineRule="auto"/>
      <w:ind w:left="720"/>
      <w:contextualSpacing w:val="1"/>
    </w:pPr>
    <w:rPr>
      <w:rFonts w:asciiTheme="minorHAnsi" w:cstheme="minorBidi" w:eastAsiaTheme="minorEastAsia" w:hAnsiTheme="minorHAnsi"/>
      <w:kern w:val="2"/>
      <w:lang w:eastAsia="zh-CN"/>
    </w:rPr>
  </w:style>
  <w:style w:type="character" w:styleId="IntenseEmphasis">
    <w:name w:val="Intense Emphasis"/>
    <w:basedOn w:val="DefaultParagraphFont"/>
    <w:uiPriority w:val="21"/>
    <w:qFormat w:val="1"/>
    <w:rsid w:val="0041210C"/>
    <w:rPr>
      <w:i w:val="1"/>
      <w:iCs w:val="1"/>
      <w:color w:val="0f4761" w:themeColor="accent1" w:themeShade="0000BF"/>
    </w:rPr>
  </w:style>
  <w:style w:type="paragraph" w:styleId="IntenseQuote">
    <w:name w:val="Intense Quote"/>
    <w:basedOn w:val="Normal"/>
    <w:next w:val="Normal"/>
    <w:link w:val="IntenseQuoteChar"/>
    <w:uiPriority w:val="30"/>
    <w:qFormat w:val="1"/>
    <w:rsid w:val="0041210C"/>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EastAsia" w:hAnsiTheme="minorHAnsi"/>
      <w:i w:val="1"/>
      <w:iCs w:val="1"/>
      <w:color w:val="0f4761" w:themeColor="accent1" w:themeShade="0000BF"/>
      <w:kern w:val="2"/>
      <w:lang w:eastAsia="zh-CN"/>
    </w:rPr>
  </w:style>
  <w:style w:type="character" w:styleId="IntenseQuoteChar" w:customStyle="1">
    <w:name w:val="Intense Quote Char"/>
    <w:basedOn w:val="DefaultParagraphFont"/>
    <w:link w:val="IntenseQuote"/>
    <w:uiPriority w:val="30"/>
    <w:rsid w:val="0041210C"/>
    <w:rPr>
      <w:i w:val="1"/>
      <w:iCs w:val="1"/>
      <w:color w:val="0f4761" w:themeColor="accent1" w:themeShade="0000BF"/>
    </w:rPr>
  </w:style>
  <w:style w:type="character" w:styleId="IntenseReference">
    <w:name w:val="Intense Reference"/>
    <w:basedOn w:val="DefaultParagraphFont"/>
    <w:uiPriority w:val="32"/>
    <w:qFormat w:val="1"/>
    <w:rsid w:val="0041210C"/>
    <w:rPr>
      <w:b w:val="1"/>
      <w:bCs w:val="1"/>
      <w:smallCaps w:val="1"/>
      <w:color w:val="0f4761" w:themeColor="accent1" w:themeShade="0000BF"/>
      <w:spacing w:val="5"/>
    </w:rPr>
  </w:style>
  <w:style w:type="table" w:styleId="TableGrid">
    <w:name w:val="Table Grid"/>
    <w:basedOn w:val="TableNormal"/>
    <w:uiPriority w:val="39"/>
    <w:rsid w:val="004121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94773"/>
    <w:pPr>
      <w:tabs>
        <w:tab w:val="center" w:pos="4680"/>
        <w:tab w:val="right" w:pos="9360"/>
      </w:tabs>
    </w:pPr>
    <w:rPr>
      <w:rFonts w:asciiTheme="minorHAnsi" w:cstheme="minorBidi" w:eastAsiaTheme="minorEastAsia" w:hAnsiTheme="minorHAnsi"/>
      <w:kern w:val="2"/>
      <w:lang w:eastAsia="zh-CN"/>
    </w:rPr>
  </w:style>
  <w:style w:type="character" w:styleId="HeaderChar" w:customStyle="1">
    <w:name w:val="Header Char"/>
    <w:basedOn w:val="DefaultParagraphFont"/>
    <w:link w:val="Header"/>
    <w:uiPriority w:val="99"/>
    <w:rsid w:val="00494773"/>
  </w:style>
  <w:style w:type="paragraph" w:styleId="Footer">
    <w:name w:val="footer"/>
    <w:basedOn w:val="Normal"/>
    <w:link w:val="FooterChar"/>
    <w:uiPriority w:val="99"/>
    <w:unhideWhenUsed w:val="1"/>
    <w:rsid w:val="00494773"/>
    <w:pPr>
      <w:tabs>
        <w:tab w:val="center" w:pos="4680"/>
        <w:tab w:val="right" w:pos="9360"/>
      </w:tabs>
    </w:pPr>
    <w:rPr>
      <w:rFonts w:asciiTheme="minorHAnsi" w:cstheme="minorBidi" w:eastAsiaTheme="minorEastAsia" w:hAnsiTheme="minorHAnsi"/>
      <w:kern w:val="2"/>
      <w:lang w:eastAsia="zh-CN"/>
    </w:rPr>
  </w:style>
  <w:style w:type="character" w:styleId="FooterChar" w:customStyle="1">
    <w:name w:val="Footer Char"/>
    <w:basedOn w:val="DefaultParagraphFont"/>
    <w:link w:val="Footer"/>
    <w:uiPriority w:val="99"/>
    <w:rsid w:val="00494773"/>
  </w:style>
  <w:style w:type="character" w:styleId="Hyperlink">
    <w:name w:val="Hyperlink"/>
    <w:basedOn w:val="DefaultParagraphFont"/>
    <w:uiPriority w:val="99"/>
    <w:unhideWhenUsed w:val="1"/>
    <w:rsid w:val="003762EA"/>
    <w:rPr>
      <w:color w:val="467886" w:themeColor="hyperlink"/>
      <w:u w:val="single"/>
    </w:rPr>
  </w:style>
  <w:style w:type="character" w:styleId="UnresolvedMention">
    <w:name w:val="Unresolved Mention"/>
    <w:basedOn w:val="DefaultParagraphFont"/>
    <w:uiPriority w:val="99"/>
    <w:semiHidden w:val="1"/>
    <w:unhideWhenUsed w:val="1"/>
    <w:rsid w:val="003762EA"/>
    <w:rPr>
      <w:color w:val="605e5c"/>
      <w:shd w:color="auto" w:fill="e1dfdd" w:val="clear"/>
    </w:rPr>
  </w:style>
  <w:style w:type="character" w:styleId="PageNumber">
    <w:name w:val="page number"/>
    <w:basedOn w:val="DefaultParagraphFont"/>
    <w:uiPriority w:val="99"/>
    <w:semiHidden w:val="1"/>
    <w:unhideWhenUsed w:val="1"/>
    <w:rsid w:val="00385EBF"/>
  </w:style>
  <w:style w:type="paragraph" w:styleId="FootnoteText">
    <w:name w:val="footnote text"/>
    <w:basedOn w:val="Normal"/>
    <w:link w:val="FootnoteTextChar"/>
    <w:uiPriority w:val="99"/>
    <w:semiHidden w:val="1"/>
    <w:unhideWhenUsed w:val="1"/>
    <w:rsid w:val="00541F27"/>
    <w:rPr>
      <w:rFonts w:asciiTheme="minorHAnsi" w:cstheme="minorBidi" w:eastAsiaTheme="minorEastAsia" w:hAnsiTheme="minorHAnsi"/>
      <w:kern w:val="2"/>
      <w:sz w:val="20"/>
      <w:szCs w:val="20"/>
      <w:lang w:eastAsia="zh-CN"/>
    </w:rPr>
  </w:style>
  <w:style w:type="character" w:styleId="FootnoteTextChar" w:customStyle="1">
    <w:name w:val="Footnote Text Char"/>
    <w:basedOn w:val="DefaultParagraphFont"/>
    <w:link w:val="FootnoteText"/>
    <w:uiPriority w:val="99"/>
    <w:semiHidden w:val="1"/>
    <w:rsid w:val="00541F27"/>
    <w:rPr>
      <w:sz w:val="20"/>
      <w:szCs w:val="20"/>
    </w:rPr>
  </w:style>
  <w:style w:type="character" w:styleId="FootnoteReference">
    <w:name w:val="footnote reference"/>
    <w:basedOn w:val="DefaultParagraphFont"/>
    <w:uiPriority w:val="99"/>
    <w:semiHidden w:val="1"/>
    <w:unhideWhenUsed w:val="1"/>
    <w:rsid w:val="00541F27"/>
    <w:rPr>
      <w:vertAlign w:val="superscript"/>
    </w:rPr>
  </w:style>
  <w:style w:type="paragraph" w:styleId="NormalWeb">
    <w:name w:val="Normal (Web)"/>
    <w:basedOn w:val="Normal"/>
    <w:uiPriority w:val="99"/>
    <w:semiHidden w:val="1"/>
    <w:unhideWhenUsed w:val="1"/>
    <w:rsid w:val="00DB2EDA"/>
    <w:pPr>
      <w:spacing w:after="100" w:afterAutospacing="1" w:before="100" w:beforeAutospacing="1"/>
    </w:pPr>
  </w:style>
  <w:style w:type="character" w:styleId="FollowedHyperlink">
    <w:name w:val="FollowedHyperlink"/>
    <w:basedOn w:val="DefaultParagraphFont"/>
    <w:uiPriority w:val="99"/>
    <w:semiHidden w:val="1"/>
    <w:unhideWhenUsed w:val="1"/>
    <w:rsid w:val="00DB2EDA"/>
    <w:rPr>
      <w:color w:val="96607d" w:themeColor="followedHyperlink"/>
      <w:u w:val="single"/>
    </w:rPr>
  </w:style>
  <w:style w:type="character" w:styleId="ng-item-www-what" w:customStyle="1">
    <w:name w:val="ng-item-www-what"/>
    <w:basedOn w:val="DefaultParagraphFont"/>
    <w:rsid w:val="00DB2EDA"/>
  </w:style>
  <w:style w:type="character" w:styleId="Strong">
    <w:name w:val="Strong"/>
    <w:basedOn w:val="DefaultParagraphFont"/>
    <w:uiPriority w:val="22"/>
    <w:qFormat w:val="1"/>
    <w:rsid w:val="00DB2EDA"/>
    <w:rPr>
      <w:b w:val="1"/>
      <w:bCs w:val="1"/>
    </w:rPr>
  </w:style>
  <w:style w:type="character" w:styleId="ng-item-www-where" w:customStyle="1">
    <w:name w:val="ng-item-www-where"/>
    <w:basedOn w:val="DefaultParagraphFont"/>
    <w:rsid w:val="00DB2EDA"/>
  </w:style>
  <w:style w:type="character" w:styleId="ng-item-www-from" w:customStyle="1">
    <w:name w:val="ng-item-www-from"/>
    <w:basedOn w:val="DefaultParagraphFont"/>
    <w:rsid w:val="00DB2EDA"/>
  </w:style>
  <w:style w:type="character" w:styleId="ng-item-www-to" w:customStyle="1">
    <w:name w:val="ng-item-www-to"/>
    <w:basedOn w:val="DefaultParagraphFont"/>
    <w:rsid w:val="00DB2EDA"/>
  </w:style>
  <w:style w:type="character" w:styleId="ng-item-www-details" w:customStyle="1">
    <w:name w:val="ng-item-www-details"/>
    <w:basedOn w:val="DefaultParagraphFont"/>
    <w:rsid w:val="00DB2EDA"/>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image" Target="media/image3.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cholarships@aauwsanjose.org"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cholarships@aauwsanjose.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jUaVtLGIQh0uJnGasBT8yNz4g==">CgMxLjA4AHIhMXJNbnFVNzJfU0JsTmFoVXJqQkFoUEZUcmlqSlYwZkRY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2025-12-06T17:09:00Z</dcterms:created>
  <dc:creator>Andrew Shebanow</dc:creator>
</cp:coreProperties>
</file>